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2A" w:rsidRDefault="006C03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 Psychology Ch. 5 Learning:  Classical Conditioning pp. </w:t>
      </w:r>
      <w:r w:rsidR="004B4199">
        <w:rPr>
          <w:rFonts w:ascii="Arial" w:hAnsi="Arial" w:cs="Arial"/>
        </w:rPr>
        <w:t>182-196</w:t>
      </w:r>
    </w:p>
    <w:p w:rsidR="006C03CF" w:rsidRDefault="006C03CF" w:rsidP="006C03CF">
      <w:pPr>
        <w:rPr>
          <w:rFonts w:ascii="Arial" w:hAnsi="Arial" w:cs="Arial"/>
        </w:rPr>
      </w:pPr>
      <w:r w:rsidRPr="006C03CF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 Learning Definition:</w:t>
      </w:r>
    </w:p>
    <w:p w:rsidR="006C03CF" w:rsidRDefault="006C03CF" w:rsidP="006C03CF">
      <w:pPr>
        <w:rPr>
          <w:rFonts w:ascii="Arial" w:hAnsi="Arial" w:cs="Arial"/>
        </w:rPr>
      </w:pPr>
    </w:p>
    <w:p w:rsidR="006C03CF" w:rsidRDefault="006C03CF" w:rsidP="006C03CF">
      <w:pPr>
        <w:rPr>
          <w:rFonts w:ascii="Arial" w:hAnsi="Arial" w:cs="Arial"/>
        </w:rPr>
      </w:pPr>
      <w:r>
        <w:rPr>
          <w:rFonts w:ascii="Arial" w:hAnsi="Arial" w:cs="Arial"/>
        </w:rPr>
        <w:t>2.  Classical Conditioning: Definition</w:t>
      </w:r>
    </w:p>
    <w:p w:rsidR="006C03CF" w:rsidRDefault="006C03CF" w:rsidP="008307E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C03CF" w:rsidRDefault="006C03CF" w:rsidP="006C03CF">
      <w:pPr>
        <w:rPr>
          <w:rFonts w:ascii="Arial" w:hAnsi="Arial" w:cs="Arial"/>
        </w:rPr>
      </w:pPr>
      <w:r>
        <w:rPr>
          <w:rFonts w:ascii="Arial" w:hAnsi="Arial" w:cs="Arial"/>
        </w:rPr>
        <w:t>3.  Ivan Pavlov</w:t>
      </w:r>
    </w:p>
    <w:p w:rsidR="006C03CF" w:rsidRDefault="006C03CF" w:rsidP="006C03CF">
      <w:pPr>
        <w:rPr>
          <w:rFonts w:ascii="Arial" w:hAnsi="Arial" w:cs="Arial"/>
        </w:rPr>
      </w:pPr>
    </w:p>
    <w:p w:rsidR="006C03CF" w:rsidRDefault="006C03CF" w:rsidP="006C03CF">
      <w:pPr>
        <w:rPr>
          <w:rFonts w:ascii="Arial" w:hAnsi="Arial" w:cs="Arial"/>
        </w:rPr>
      </w:pPr>
      <w:r>
        <w:rPr>
          <w:rFonts w:ascii="Arial" w:hAnsi="Arial" w:cs="Arial"/>
        </w:rPr>
        <w:t>4.  Involuntary Behaviors =</w:t>
      </w:r>
    </w:p>
    <w:p w:rsidR="006C03CF" w:rsidRDefault="006C03CF" w:rsidP="006C03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 example</w:t>
      </w:r>
    </w:p>
    <w:p w:rsidR="006C03CF" w:rsidRDefault="006C03CF" w:rsidP="006C03CF">
      <w:pPr>
        <w:rPr>
          <w:rFonts w:ascii="Arial" w:hAnsi="Arial" w:cs="Arial"/>
        </w:rPr>
      </w:pPr>
    </w:p>
    <w:p w:rsidR="006C03CF" w:rsidRDefault="006C03CF" w:rsidP="006C03CF">
      <w:pPr>
        <w:rPr>
          <w:rFonts w:ascii="Arial" w:hAnsi="Arial" w:cs="Arial"/>
        </w:rPr>
      </w:pPr>
      <w:r>
        <w:rPr>
          <w:rFonts w:ascii="Arial" w:hAnsi="Arial" w:cs="Arial"/>
        </w:rPr>
        <w:t>5. Elements of Classical Conditioning</w:t>
      </w:r>
    </w:p>
    <w:p w:rsidR="006C03CF" w:rsidRDefault="006C03CF" w:rsidP="006C03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</w:t>
      </w:r>
    </w:p>
    <w:p w:rsidR="00FD64EC" w:rsidRDefault="00FD64EC" w:rsidP="006C03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C03CF" w:rsidRDefault="006C03CF" w:rsidP="006C03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.</w:t>
      </w:r>
    </w:p>
    <w:p w:rsidR="00FD64EC" w:rsidRDefault="00FD64EC" w:rsidP="006C03CF">
      <w:pPr>
        <w:rPr>
          <w:rFonts w:ascii="Arial" w:hAnsi="Arial" w:cs="Arial"/>
        </w:rPr>
      </w:pPr>
    </w:p>
    <w:p w:rsidR="006C03CF" w:rsidRDefault="006C03CF" w:rsidP="006C03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>.</w:t>
      </w:r>
    </w:p>
    <w:p w:rsidR="00FD64EC" w:rsidRDefault="00FD64EC" w:rsidP="006C03CF">
      <w:pPr>
        <w:rPr>
          <w:rFonts w:ascii="Arial" w:hAnsi="Arial" w:cs="Arial"/>
        </w:rPr>
      </w:pPr>
    </w:p>
    <w:p w:rsidR="006C03CF" w:rsidRDefault="006C03CF" w:rsidP="006C03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</w:t>
      </w:r>
      <w:proofErr w:type="gramEnd"/>
      <w:r>
        <w:rPr>
          <w:rFonts w:ascii="Arial" w:hAnsi="Arial" w:cs="Arial"/>
        </w:rPr>
        <w:t>.</w:t>
      </w:r>
    </w:p>
    <w:p w:rsidR="00FD64EC" w:rsidRDefault="00FD64EC" w:rsidP="006C03CF">
      <w:pPr>
        <w:rPr>
          <w:rFonts w:ascii="Arial" w:hAnsi="Arial" w:cs="Arial"/>
        </w:rPr>
      </w:pPr>
    </w:p>
    <w:p w:rsidR="00FD64EC" w:rsidRDefault="00FD64EC" w:rsidP="006C03CF">
      <w:pPr>
        <w:rPr>
          <w:rFonts w:ascii="Arial" w:hAnsi="Arial" w:cs="Arial"/>
        </w:rPr>
      </w:pPr>
      <w:r>
        <w:rPr>
          <w:rFonts w:ascii="Arial" w:hAnsi="Arial" w:cs="Arial"/>
        </w:rPr>
        <w:t>6. Pavlov’s Setup</w:t>
      </w:r>
    </w:p>
    <w:p w:rsidR="00FD64EC" w:rsidRDefault="00FD64EC" w:rsidP="006C03CF">
      <w:pPr>
        <w:rPr>
          <w:rFonts w:ascii="Arial" w:hAnsi="Arial" w:cs="Arial"/>
        </w:rPr>
      </w:pPr>
      <w:r>
        <w:rPr>
          <w:rFonts w:ascii="Arial" w:hAnsi="Arial" w:cs="Arial"/>
        </w:rPr>
        <w:tab/>
        <w:t>UCS</w:t>
      </w:r>
    </w:p>
    <w:p w:rsidR="00FD64EC" w:rsidRDefault="00FD64EC" w:rsidP="006C03CF">
      <w:pPr>
        <w:rPr>
          <w:rFonts w:ascii="Arial" w:hAnsi="Arial" w:cs="Arial"/>
        </w:rPr>
      </w:pPr>
      <w:r>
        <w:rPr>
          <w:rFonts w:ascii="Arial" w:hAnsi="Arial" w:cs="Arial"/>
        </w:rPr>
        <w:tab/>
        <w:t>UCR</w:t>
      </w:r>
    </w:p>
    <w:p w:rsidR="00FD64EC" w:rsidRDefault="00FD64EC" w:rsidP="006C03CF">
      <w:pPr>
        <w:rPr>
          <w:rFonts w:ascii="Arial" w:hAnsi="Arial" w:cs="Arial"/>
        </w:rPr>
      </w:pPr>
      <w:r>
        <w:rPr>
          <w:rFonts w:ascii="Arial" w:hAnsi="Arial" w:cs="Arial"/>
        </w:rPr>
        <w:tab/>
        <w:t>CS</w:t>
      </w:r>
    </w:p>
    <w:p w:rsidR="00FD64EC" w:rsidRDefault="00FD64EC" w:rsidP="006C03CF">
      <w:pPr>
        <w:rPr>
          <w:rFonts w:ascii="Arial" w:hAnsi="Arial" w:cs="Arial"/>
        </w:rPr>
      </w:pPr>
      <w:r>
        <w:rPr>
          <w:rFonts w:ascii="Arial" w:hAnsi="Arial" w:cs="Arial"/>
        </w:rPr>
        <w:tab/>
        <w:t>CR</w:t>
      </w:r>
    </w:p>
    <w:p w:rsidR="004872AA" w:rsidRDefault="004872AA" w:rsidP="006C03CF">
      <w:pPr>
        <w:rPr>
          <w:rFonts w:ascii="Arial" w:hAnsi="Arial" w:cs="Arial"/>
        </w:rPr>
      </w:pPr>
    </w:p>
    <w:p w:rsidR="004872AA" w:rsidRDefault="004872AA" w:rsidP="006C03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 </w:t>
      </w:r>
      <w:proofErr w:type="gramStart"/>
      <w:r>
        <w:rPr>
          <w:rFonts w:ascii="Arial" w:hAnsi="Arial" w:cs="Arial"/>
        </w:rPr>
        <w:t>Before</w:t>
      </w:r>
      <w:proofErr w:type="gramEnd"/>
      <w:r>
        <w:rPr>
          <w:rFonts w:ascii="Arial" w:hAnsi="Arial" w:cs="Arial"/>
        </w:rPr>
        <w:t xml:space="preserve"> Conditioning</w:t>
      </w:r>
    </w:p>
    <w:p w:rsidR="004872AA" w:rsidRDefault="004872AA" w:rsidP="006C03CF">
      <w:pPr>
        <w:rPr>
          <w:rFonts w:ascii="Arial" w:hAnsi="Arial" w:cs="Arial"/>
        </w:rPr>
      </w:pPr>
    </w:p>
    <w:p w:rsidR="004872AA" w:rsidRDefault="004872AA" w:rsidP="006C03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 </w:t>
      </w:r>
      <w:proofErr w:type="gramStart"/>
      <w:r>
        <w:rPr>
          <w:rFonts w:ascii="Arial" w:hAnsi="Arial" w:cs="Arial"/>
        </w:rPr>
        <w:t>During</w:t>
      </w:r>
      <w:proofErr w:type="gramEnd"/>
      <w:r>
        <w:rPr>
          <w:rFonts w:ascii="Arial" w:hAnsi="Arial" w:cs="Arial"/>
        </w:rPr>
        <w:t xml:space="preserve"> Conditioning</w:t>
      </w:r>
    </w:p>
    <w:p w:rsidR="004872AA" w:rsidRDefault="004872AA" w:rsidP="006C03CF">
      <w:pPr>
        <w:rPr>
          <w:rFonts w:ascii="Arial" w:hAnsi="Arial" w:cs="Arial"/>
        </w:rPr>
      </w:pPr>
    </w:p>
    <w:p w:rsidR="004872AA" w:rsidRDefault="004872AA" w:rsidP="006C03C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9.  </w:t>
      </w:r>
      <w:proofErr w:type="gramStart"/>
      <w:r>
        <w:rPr>
          <w:rFonts w:ascii="Arial" w:hAnsi="Arial" w:cs="Arial"/>
        </w:rPr>
        <w:t>After</w:t>
      </w:r>
      <w:proofErr w:type="gramEnd"/>
      <w:r>
        <w:rPr>
          <w:rFonts w:ascii="Arial" w:hAnsi="Arial" w:cs="Arial"/>
        </w:rPr>
        <w:t xml:space="preserve"> Conditioning</w:t>
      </w:r>
    </w:p>
    <w:p w:rsidR="004872AA" w:rsidRDefault="004872AA" w:rsidP="006C03CF">
      <w:pPr>
        <w:rPr>
          <w:rFonts w:ascii="Arial" w:hAnsi="Arial" w:cs="Arial"/>
        </w:rPr>
      </w:pPr>
    </w:p>
    <w:p w:rsidR="004872AA" w:rsidRDefault="004872AA" w:rsidP="006C03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 “In classical conditioning the _______ and ______ are ______________ repeatedly, so that eventually </w:t>
      </w:r>
    </w:p>
    <w:p w:rsidR="004872AA" w:rsidRDefault="004872AA" w:rsidP="006C03CF">
      <w:pPr>
        <w:rPr>
          <w:rFonts w:ascii="Arial" w:hAnsi="Arial" w:cs="Arial"/>
        </w:rPr>
      </w:pPr>
      <w:r>
        <w:rPr>
          <w:rFonts w:ascii="Arial" w:hAnsi="Arial" w:cs="Arial"/>
        </w:rPr>
        <w:t>When the ______ is presented, the _______ will occur.</w:t>
      </w:r>
    </w:p>
    <w:p w:rsidR="004872AA" w:rsidRDefault="004872AA" w:rsidP="006C03CF">
      <w:pPr>
        <w:rPr>
          <w:rFonts w:ascii="Arial" w:hAnsi="Arial" w:cs="Arial"/>
        </w:rPr>
      </w:pPr>
    </w:p>
    <w:p w:rsidR="004872AA" w:rsidRDefault="004872AA" w:rsidP="006C03CF">
      <w:pPr>
        <w:rPr>
          <w:rFonts w:ascii="Arial" w:hAnsi="Arial" w:cs="Arial"/>
        </w:rPr>
      </w:pPr>
      <w:r>
        <w:rPr>
          <w:rFonts w:ascii="Arial" w:hAnsi="Arial" w:cs="Arial"/>
        </w:rPr>
        <w:t>11.  Learning =</w:t>
      </w:r>
    </w:p>
    <w:p w:rsidR="004872AA" w:rsidRDefault="004872AA" w:rsidP="006C03CF">
      <w:pPr>
        <w:rPr>
          <w:rFonts w:ascii="Arial" w:hAnsi="Arial" w:cs="Arial"/>
        </w:rPr>
      </w:pPr>
    </w:p>
    <w:p w:rsidR="004872AA" w:rsidRDefault="004872AA" w:rsidP="006C03CF">
      <w:pPr>
        <w:rPr>
          <w:rFonts w:ascii="Arial" w:hAnsi="Arial" w:cs="Arial"/>
        </w:rPr>
      </w:pPr>
      <w:r>
        <w:rPr>
          <w:rFonts w:ascii="Arial" w:hAnsi="Arial" w:cs="Arial"/>
        </w:rPr>
        <w:t>12.  Factors That Affect Conditioning</w:t>
      </w:r>
    </w:p>
    <w:p w:rsidR="004872AA" w:rsidRDefault="004872AA" w:rsidP="006C03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</w:t>
      </w:r>
    </w:p>
    <w:p w:rsidR="004872AA" w:rsidRDefault="004872AA" w:rsidP="006C03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.</w:t>
      </w:r>
    </w:p>
    <w:p w:rsidR="004872AA" w:rsidRDefault="004872AA" w:rsidP="006C03CF">
      <w:pPr>
        <w:rPr>
          <w:rFonts w:ascii="Arial" w:hAnsi="Arial" w:cs="Arial"/>
        </w:rPr>
      </w:pPr>
      <w:r>
        <w:rPr>
          <w:rFonts w:ascii="Arial" w:hAnsi="Arial" w:cs="Arial"/>
        </w:rPr>
        <w:t>13.  Stimulus Generalization</w:t>
      </w:r>
    </w:p>
    <w:p w:rsidR="008307EE" w:rsidRDefault="008307EE" w:rsidP="006C03CF">
      <w:pPr>
        <w:rPr>
          <w:rFonts w:ascii="Arial" w:hAnsi="Arial" w:cs="Arial"/>
        </w:rPr>
      </w:pPr>
    </w:p>
    <w:p w:rsidR="004872AA" w:rsidRDefault="004872AA" w:rsidP="006C03CF">
      <w:pPr>
        <w:rPr>
          <w:rFonts w:ascii="Arial" w:hAnsi="Arial" w:cs="Arial"/>
        </w:rPr>
      </w:pPr>
      <w:r>
        <w:rPr>
          <w:rFonts w:ascii="Arial" w:hAnsi="Arial" w:cs="Arial"/>
        </w:rPr>
        <w:t>14.  Stimulus Discrimination</w:t>
      </w:r>
    </w:p>
    <w:p w:rsidR="004872AA" w:rsidRDefault="004872AA" w:rsidP="006C03CF">
      <w:pPr>
        <w:rPr>
          <w:rFonts w:ascii="Arial" w:hAnsi="Arial" w:cs="Arial"/>
        </w:rPr>
      </w:pPr>
    </w:p>
    <w:p w:rsidR="004872AA" w:rsidRDefault="004872AA" w:rsidP="006C03CF">
      <w:pPr>
        <w:rPr>
          <w:rFonts w:ascii="Arial" w:hAnsi="Arial" w:cs="Arial"/>
        </w:rPr>
      </w:pPr>
      <w:r>
        <w:rPr>
          <w:rFonts w:ascii="Arial" w:hAnsi="Arial" w:cs="Arial"/>
        </w:rPr>
        <w:t>15.  Higher Order (Second Order) Conditioning</w:t>
      </w:r>
    </w:p>
    <w:p w:rsidR="004872AA" w:rsidRDefault="004872AA" w:rsidP="006C03CF">
      <w:pPr>
        <w:rPr>
          <w:rFonts w:ascii="Arial" w:hAnsi="Arial" w:cs="Arial"/>
        </w:rPr>
      </w:pPr>
      <w:r>
        <w:rPr>
          <w:rFonts w:ascii="Arial" w:hAnsi="Arial" w:cs="Arial"/>
        </w:rPr>
        <w:tab/>
        <w:t>UCS</w:t>
      </w:r>
    </w:p>
    <w:p w:rsidR="004872AA" w:rsidRDefault="004872AA" w:rsidP="006C03CF">
      <w:pPr>
        <w:rPr>
          <w:rFonts w:ascii="Arial" w:hAnsi="Arial" w:cs="Arial"/>
        </w:rPr>
      </w:pPr>
      <w:r>
        <w:rPr>
          <w:rFonts w:ascii="Arial" w:hAnsi="Arial" w:cs="Arial"/>
        </w:rPr>
        <w:tab/>
        <w:t>UCR</w:t>
      </w:r>
    </w:p>
    <w:p w:rsidR="004872AA" w:rsidRDefault="004872AA" w:rsidP="006C03CF">
      <w:pPr>
        <w:rPr>
          <w:rFonts w:ascii="Arial" w:hAnsi="Arial" w:cs="Arial"/>
        </w:rPr>
      </w:pPr>
      <w:r>
        <w:rPr>
          <w:rFonts w:ascii="Arial" w:hAnsi="Arial" w:cs="Arial"/>
        </w:rPr>
        <w:tab/>
        <w:t>CS (UCS)</w:t>
      </w:r>
    </w:p>
    <w:p w:rsidR="004872AA" w:rsidRDefault="004872AA" w:rsidP="006C03CF">
      <w:pPr>
        <w:rPr>
          <w:rFonts w:ascii="Arial" w:hAnsi="Arial" w:cs="Arial"/>
        </w:rPr>
      </w:pPr>
      <w:r>
        <w:rPr>
          <w:rFonts w:ascii="Arial" w:hAnsi="Arial" w:cs="Arial"/>
        </w:rPr>
        <w:tab/>
        <w:t>CR (UCR)</w:t>
      </w:r>
    </w:p>
    <w:p w:rsidR="004872AA" w:rsidRDefault="004872AA" w:rsidP="006C03CF">
      <w:pPr>
        <w:rPr>
          <w:rFonts w:ascii="Arial" w:hAnsi="Arial" w:cs="Arial"/>
        </w:rPr>
      </w:pPr>
      <w:r>
        <w:rPr>
          <w:rFonts w:ascii="Arial" w:hAnsi="Arial" w:cs="Arial"/>
        </w:rPr>
        <w:tab/>
        <w:t>CS</w:t>
      </w:r>
    </w:p>
    <w:p w:rsidR="004872AA" w:rsidRDefault="004872AA" w:rsidP="006C03CF">
      <w:pPr>
        <w:rPr>
          <w:rFonts w:ascii="Arial" w:hAnsi="Arial" w:cs="Arial"/>
        </w:rPr>
      </w:pPr>
      <w:r>
        <w:rPr>
          <w:rFonts w:ascii="Arial" w:hAnsi="Arial" w:cs="Arial"/>
        </w:rPr>
        <w:tab/>
        <w:t>CR</w:t>
      </w:r>
    </w:p>
    <w:p w:rsidR="004872AA" w:rsidRDefault="004872AA" w:rsidP="006C03CF">
      <w:pPr>
        <w:rPr>
          <w:rFonts w:ascii="Arial" w:hAnsi="Arial" w:cs="Arial"/>
        </w:rPr>
      </w:pPr>
      <w:r>
        <w:rPr>
          <w:rFonts w:ascii="Arial" w:hAnsi="Arial" w:cs="Arial"/>
        </w:rPr>
        <w:t>*Note:</w:t>
      </w:r>
    </w:p>
    <w:p w:rsidR="004872AA" w:rsidRDefault="004872AA" w:rsidP="006C03CF">
      <w:pPr>
        <w:rPr>
          <w:rFonts w:ascii="Arial" w:hAnsi="Arial" w:cs="Arial"/>
        </w:rPr>
      </w:pPr>
    </w:p>
    <w:p w:rsidR="004872AA" w:rsidRDefault="004872AA" w:rsidP="006C03CF">
      <w:pPr>
        <w:rPr>
          <w:rFonts w:ascii="Arial" w:hAnsi="Arial" w:cs="Arial"/>
        </w:rPr>
      </w:pPr>
      <w:r>
        <w:rPr>
          <w:rFonts w:ascii="Arial" w:hAnsi="Arial" w:cs="Arial"/>
        </w:rPr>
        <w:t>16.  Extinction</w:t>
      </w:r>
    </w:p>
    <w:p w:rsidR="004872AA" w:rsidRDefault="004872AA" w:rsidP="006C03CF">
      <w:pPr>
        <w:rPr>
          <w:rFonts w:ascii="Arial" w:hAnsi="Arial" w:cs="Arial"/>
        </w:rPr>
      </w:pPr>
    </w:p>
    <w:p w:rsidR="004872AA" w:rsidRDefault="004872AA" w:rsidP="006C03CF">
      <w:pPr>
        <w:rPr>
          <w:rFonts w:ascii="Arial" w:hAnsi="Arial" w:cs="Arial"/>
        </w:rPr>
      </w:pPr>
      <w:r>
        <w:rPr>
          <w:rFonts w:ascii="Arial" w:hAnsi="Arial" w:cs="Arial"/>
        </w:rPr>
        <w:t>17. Spontaneous Recovery</w:t>
      </w:r>
    </w:p>
    <w:p w:rsidR="004872AA" w:rsidRDefault="004872AA" w:rsidP="006C03CF">
      <w:pPr>
        <w:rPr>
          <w:rFonts w:ascii="Arial" w:hAnsi="Arial" w:cs="Arial"/>
        </w:rPr>
      </w:pPr>
    </w:p>
    <w:p w:rsidR="004872AA" w:rsidRDefault="004872AA" w:rsidP="006C03CF">
      <w:pPr>
        <w:rPr>
          <w:rFonts w:ascii="Arial" w:hAnsi="Arial" w:cs="Arial"/>
        </w:rPr>
      </w:pPr>
      <w:r>
        <w:rPr>
          <w:rFonts w:ascii="Arial" w:hAnsi="Arial" w:cs="Arial"/>
        </w:rPr>
        <w:t>18.  John Watson</w:t>
      </w:r>
    </w:p>
    <w:p w:rsidR="008307EE" w:rsidRDefault="008307EE" w:rsidP="006C03CF">
      <w:pPr>
        <w:rPr>
          <w:rFonts w:ascii="Arial" w:hAnsi="Arial" w:cs="Arial"/>
        </w:rPr>
      </w:pPr>
    </w:p>
    <w:p w:rsidR="004872AA" w:rsidRDefault="004872AA" w:rsidP="006C03C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19. Little Albert</w:t>
      </w:r>
    </w:p>
    <w:p w:rsidR="004872AA" w:rsidRDefault="004872AA" w:rsidP="006C03CF">
      <w:pPr>
        <w:rPr>
          <w:rFonts w:ascii="Arial" w:hAnsi="Arial" w:cs="Arial"/>
        </w:rPr>
      </w:pPr>
    </w:p>
    <w:p w:rsidR="004872AA" w:rsidRDefault="004872AA" w:rsidP="006C03CF">
      <w:pPr>
        <w:rPr>
          <w:rFonts w:ascii="Arial" w:hAnsi="Arial" w:cs="Arial"/>
        </w:rPr>
      </w:pPr>
      <w:r>
        <w:rPr>
          <w:rFonts w:ascii="Arial" w:hAnsi="Arial" w:cs="Arial"/>
        </w:rPr>
        <w:t>20.  Elements of Little Albert</w:t>
      </w:r>
    </w:p>
    <w:p w:rsidR="004872AA" w:rsidRDefault="004872AA" w:rsidP="006C03CF">
      <w:pPr>
        <w:rPr>
          <w:rFonts w:ascii="Arial" w:hAnsi="Arial" w:cs="Arial"/>
        </w:rPr>
      </w:pPr>
      <w:r>
        <w:rPr>
          <w:rFonts w:ascii="Arial" w:hAnsi="Arial" w:cs="Arial"/>
        </w:rPr>
        <w:tab/>
        <w:t>UCS</w:t>
      </w:r>
    </w:p>
    <w:p w:rsidR="004872AA" w:rsidRDefault="004872AA" w:rsidP="006C03CF">
      <w:pPr>
        <w:rPr>
          <w:rFonts w:ascii="Arial" w:hAnsi="Arial" w:cs="Arial"/>
        </w:rPr>
      </w:pPr>
      <w:r>
        <w:rPr>
          <w:rFonts w:ascii="Arial" w:hAnsi="Arial" w:cs="Arial"/>
        </w:rPr>
        <w:tab/>
        <w:t>UCR</w:t>
      </w:r>
    </w:p>
    <w:p w:rsidR="004872AA" w:rsidRDefault="004872AA" w:rsidP="006C03CF">
      <w:pPr>
        <w:rPr>
          <w:rFonts w:ascii="Arial" w:hAnsi="Arial" w:cs="Arial"/>
        </w:rPr>
      </w:pPr>
      <w:r>
        <w:rPr>
          <w:rFonts w:ascii="Arial" w:hAnsi="Arial" w:cs="Arial"/>
        </w:rPr>
        <w:tab/>
        <w:t>CS</w:t>
      </w:r>
    </w:p>
    <w:p w:rsidR="004872AA" w:rsidRDefault="004872AA" w:rsidP="006C03CF">
      <w:pPr>
        <w:rPr>
          <w:rFonts w:ascii="Arial" w:hAnsi="Arial" w:cs="Arial"/>
        </w:rPr>
      </w:pPr>
      <w:r>
        <w:rPr>
          <w:rFonts w:ascii="Arial" w:hAnsi="Arial" w:cs="Arial"/>
        </w:rPr>
        <w:tab/>
        <w:t>CR</w:t>
      </w:r>
    </w:p>
    <w:p w:rsidR="004872AA" w:rsidRDefault="004872AA" w:rsidP="006C03CF">
      <w:pPr>
        <w:rPr>
          <w:rFonts w:ascii="Arial" w:hAnsi="Arial" w:cs="Arial"/>
        </w:rPr>
      </w:pPr>
    </w:p>
    <w:p w:rsidR="004872AA" w:rsidRDefault="004872AA" w:rsidP="006C03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21.  Robert </w:t>
      </w:r>
      <w:proofErr w:type="spellStart"/>
      <w:r>
        <w:rPr>
          <w:rFonts w:ascii="Arial" w:hAnsi="Arial" w:cs="Arial"/>
        </w:rPr>
        <w:t>Rescorla</w:t>
      </w:r>
      <w:proofErr w:type="spellEnd"/>
    </w:p>
    <w:p w:rsidR="004872AA" w:rsidRDefault="004872AA" w:rsidP="006C03CF">
      <w:pPr>
        <w:rPr>
          <w:rFonts w:ascii="Arial" w:hAnsi="Arial" w:cs="Arial"/>
        </w:rPr>
      </w:pPr>
    </w:p>
    <w:p w:rsidR="004872AA" w:rsidRDefault="008307EE" w:rsidP="006C03CF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22</w:t>
      </w:r>
      <w:r w:rsidR="004872AA">
        <w:rPr>
          <w:rFonts w:ascii="Arial" w:hAnsi="Arial" w:cs="Arial"/>
        </w:rPr>
        <w:t>.  John Garcia</w:t>
      </w:r>
    </w:p>
    <w:p w:rsidR="008307EE" w:rsidRDefault="008307EE" w:rsidP="006C03CF">
      <w:pPr>
        <w:rPr>
          <w:rFonts w:ascii="Arial" w:hAnsi="Arial" w:cs="Arial"/>
        </w:rPr>
      </w:pPr>
    </w:p>
    <w:p w:rsidR="008307EE" w:rsidRDefault="008307EE" w:rsidP="006C03CF">
      <w:pPr>
        <w:rPr>
          <w:rFonts w:ascii="Arial" w:hAnsi="Arial" w:cs="Arial"/>
        </w:rPr>
      </w:pPr>
    </w:p>
    <w:p w:rsidR="004872AA" w:rsidRDefault="008307EE" w:rsidP="006C03CF">
      <w:pPr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4872AA">
        <w:rPr>
          <w:rFonts w:ascii="Arial" w:hAnsi="Arial" w:cs="Arial"/>
        </w:rPr>
        <w:t>.  Taste Aversion</w:t>
      </w:r>
    </w:p>
    <w:p w:rsidR="004872AA" w:rsidRDefault="004872AA" w:rsidP="006C03CF">
      <w:pPr>
        <w:rPr>
          <w:rFonts w:ascii="Arial" w:hAnsi="Arial" w:cs="Arial"/>
        </w:rPr>
      </w:pPr>
    </w:p>
    <w:p w:rsidR="004872AA" w:rsidRDefault="008307EE" w:rsidP="006C03CF">
      <w:pPr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4872AA">
        <w:rPr>
          <w:rFonts w:ascii="Arial" w:hAnsi="Arial" w:cs="Arial"/>
        </w:rPr>
        <w:t>.  Taste Aversion</w:t>
      </w:r>
    </w:p>
    <w:p w:rsidR="004872AA" w:rsidRDefault="004872AA" w:rsidP="006C03CF">
      <w:pPr>
        <w:rPr>
          <w:rFonts w:ascii="Arial" w:hAnsi="Arial" w:cs="Arial"/>
        </w:rPr>
      </w:pPr>
      <w:r>
        <w:rPr>
          <w:rFonts w:ascii="Arial" w:hAnsi="Arial" w:cs="Arial"/>
        </w:rPr>
        <w:tab/>
        <w:t>UCS</w:t>
      </w:r>
    </w:p>
    <w:p w:rsidR="004872AA" w:rsidRDefault="004872AA" w:rsidP="006C03CF">
      <w:pPr>
        <w:rPr>
          <w:rFonts w:ascii="Arial" w:hAnsi="Arial" w:cs="Arial"/>
        </w:rPr>
      </w:pPr>
      <w:r>
        <w:rPr>
          <w:rFonts w:ascii="Arial" w:hAnsi="Arial" w:cs="Arial"/>
        </w:rPr>
        <w:tab/>
        <w:t>UCR</w:t>
      </w:r>
    </w:p>
    <w:p w:rsidR="004872AA" w:rsidRDefault="004872AA" w:rsidP="006C03CF">
      <w:pPr>
        <w:rPr>
          <w:rFonts w:ascii="Arial" w:hAnsi="Arial" w:cs="Arial"/>
        </w:rPr>
      </w:pPr>
      <w:r>
        <w:rPr>
          <w:rFonts w:ascii="Arial" w:hAnsi="Arial" w:cs="Arial"/>
        </w:rPr>
        <w:tab/>
        <w:t>CS</w:t>
      </w:r>
    </w:p>
    <w:p w:rsidR="004872AA" w:rsidRDefault="004872AA" w:rsidP="006C03CF">
      <w:pPr>
        <w:rPr>
          <w:rFonts w:ascii="Arial" w:hAnsi="Arial" w:cs="Arial"/>
        </w:rPr>
      </w:pPr>
      <w:r>
        <w:rPr>
          <w:rFonts w:ascii="Arial" w:hAnsi="Arial" w:cs="Arial"/>
        </w:rPr>
        <w:tab/>
        <w:t>CR</w:t>
      </w:r>
    </w:p>
    <w:p w:rsidR="008307EE" w:rsidRDefault="008307EE" w:rsidP="006C03CF">
      <w:pPr>
        <w:rPr>
          <w:rFonts w:ascii="Arial" w:hAnsi="Arial" w:cs="Arial"/>
        </w:rPr>
      </w:pPr>
    </w:p>
    <w:p w:rsidR="004872AA" w:rsidRDefault="008307EE" w:rsidP="006C03CF">
      <w:pPr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4872AA">
        <w:rPr>
          <w:rFonts w:ascii="Arial" w:hAnsi="Arial" w:cs="Arial"/>
        </w:rPr>
        <w:t>.  Taste Aversion: Why Unique</w:t>
      </w:r>
    </w:p>
    <w:p w:rsidR="004872AA" w:rsidRDefault="004872AA" w:rsidP="006C03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</w:t>
      </w:r>
    </w:p>
    <w:p w:rsidR="004872AA" w:rsidRDefault="004872AA" w:rsidP="006C03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.</w:t>
      </w:r>
    </w:p>
    <w:p w:rsidR="004872AA" w:rsidRDefault="008307EE" w:rsidP="006C03CF">
      <w:pPr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4872AA">
        <w:rPr>
          <w:rFonts w:ascii="Arial" w:hAnsi="Arial" w:cs="Arial"/>
        </w:rPr>
        <w:t>.  Phobias: How Classically Learned</w:t>
      </w:r>
    </w:p>
    <w:p w:rsidR="004872AA" w:rsidRDefault="004872AA" w:rsidP="006C03CF">
      <w:pPr>
        <w:rPr>
          <w:rFonts w:ascii="Arial" w:hAnsi="Arial" w:cs="Arial"/>
        </w:rPr>
      </w:pPr>
      <w:r>
        <w:rPr>
          <w:rFonts w:ascii="Arial" w:hAnsi="Arial" w:cs="Arial"/>
        </w:rPr>
        <w:tab/>
        <w:t>UCS</w:t>
      </w:r>
    </w:p>
    <w:p w:rsidR="004872AA" w:rsidRDefault="004872AA" w:rsidP="006C03CF">
      <w:pPr>
        <w:rPr>
          <w:rFonts w:ascii="Arial" w:hAnsi="Arial" w:cs="Arial"/>
        </w:rPr>
      </w:pPr>
      <w:r>
        <w:rPr>
          <w:rFonts w:ascii="Arial" w:hAnsi="Arial" w:cs="Arial"/>
        </w:rPr>
        <w:tab/>
        <w:t>UCR</w:t>
      </w:r>
    </w:p>
    <w:p w:rsidR="004872AA" w:rsidRDefault="004872AA" w:rsidP="006C03CF">
      <w:pPr>
        <w:rPr>
          <w:rFonts w:ascii="Arial" w:hAnsi="Arial" w:cs="Arial"/>
        </w:rPr>
      </w:pPr>
      <w:r>
        <w:rPr>
          <w:rFonts w:ascii="Arial" w:hAnsi="Arial" w:cs="Arial"/>
        </w:rPr>
        <w:tab/>
        <w:t>CS</w:t>
      </w:r>
    </w:p>
    <w:p w:rsidR="004872AA" w:rsidRDefault="004872AA" w:rsidP="006C03CF">
      <w:pPr>
        <w:rPr>
          <w:rFonts w:ascii="Arial" w:hAnsi="Arial" w:cs="Arial"/>
        </w:rPr>
      </w:pPr>
      <w:r>
        <w:rPr>
          <w:rFonts w:ascii="Arial" w:hAnsi="Arial" w:cs="Arial"/>
        </w:rPr>
        <w:tab/>
        <w:t>CR</w:t>
      </w:r>
    </w:p>
    <w:p w:rsidR="004872AA" w:rsidRDefault="004872AA" w:rsidP="006C03CF">
      <w:pPr>
        <w:rPr>
          <w:rFonts w:ascii="Arial" w:hAnsi="Arial" w:cs="Arial"/>
        </w:rPr>
      </w:pPr>
    </w:p>
    <w:p w:rsidR="004872AA" w:rsidRDefault="004872AA" w:rsidP="006C03CF">
      <w:pPr>
        <w:rPr>
          <w:rFonts w:ascii="Arial" w:hAnsi="Arial" w:cs="Arial"/>
        </w:rPr>
      </w:pPr>
    </w:p>
    <w:p w:rsidR="004872AA" w:rsidRDefault="004872AA" w:rsidP="006C03CF">
      <w:pPr>
        <w:rPr>
          <w:rFonts w:ascii="Arial" w:hAnsi="Arial" w:cs="Arial"/>
        </w:rPr>
      </w:pPr>
    </w:p>
    <w:p w:rsidR="00FD64EC" w:rsidRPr="006C03CF" w:rsidRDefault="00FD64EC" w:rsidP="006C03CF">
      <w:pPr>
        <w:rPr>
          <w:rFonts w:ascii="Arial" w:hAnsi="Arial" w:cs="Arial"/>
        </w:rPr>
      </w:pPr>
    </w:p>
    <w:sectPr w:rsidR="00FD64EC" w:rsidRPr="006C03CF" w:rsidSect="006C03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4C43"/>
    <w:multiLevelType w:val="hybridMultilevel"/>
    <w:tmpl w:val="66B0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CF"/>
    <w:rsid w:val="004872AA"/>
    <w:rsid w:val="004B4199"/>
    <w:rsid w:val="006C03CF"/>
    <w:rsid w:val="008307EE"/>
    <w:rsid w:val="008F032A"/>
    <w:rsid w:val="00C75F6D"/>
    <w:rsid w:val="00FD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3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3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wws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wws</dc:creator>
  <cp:lastModifiedBy>dluser</cp:lastModifiedBy>
  <cp:revision>3</cp:revision>
  <cp:lastPrinted>2015-12-17T12:35:00Z</cp:lastPrinted>
  <dcterms:created xsi:type="dcterms:W3CDTF">2015-12-17T12:34:00Z</dcterms:created>
  <dcterms:modified xsi:type="dcterms:W3CDTF">2015-12-17T13:25:00Z</dcterms:modified>
</cp:coreProperties>
</file>